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6512" w14:textId="4AF7B26B" w:rsidR="00E328FD" w:rsidRPr="00E328FD" w:rsidRDefault="00E328FD" w:rsidP="00B967A4">
      <w:pPr>
        <w:rPr>
          <w:b/>
          <w:color w:val="FF0000"/>
        </w:rPr>
      </w:pPr>
      <w:r w:rsidRPr="00E328FD">
        <w:rPr>
          <w:b/>
          <w:color w:val="FF0000"/>
        </w:rPr>
        <w:t>DO NOT ATTACH BACKGROUND DOCUMENT WHEN USING THIS LETTER. IT CONTAINS ALL THE INFORMATION IN THE BACKGROUND DOCUMENT, AS IS MEANT TO BE STAND-ALONE.</w:t>
      </w:r>
    </w:p>
    <w:p w14:paraId="3383E484" w14:textId="77777777" w:rsidR="00CA0DFD" w:rsidRDefault="00CA0DFD" w:rsidP="00CA0DFD">
      <w:pPr>
        <w:rPr>
          <w:rFonts w:ascii="Times New Roman" w:hAnsi="Times New Roman" w:cs="Times New Roman"/>
        </w:rPr>
      </w:pPr>
      <w:r>
        <w:rPr>
          <w:b/>
          <w:bCs/>
        </w:rPr>
        <w:t xml:space="preserve">Sections highlighted in red require you to add in local information. </w:t>
      </w:r>
    </w:p>
    <w:p w14:paraId="65E259D8" w14:textId="77777777" w:rsidR="00CA0DFD" w:rsidRDefault="00CA0DFD" w:rsidP="00CA0DFD">
      <w:r>
        <w:rPr>
          <w:b/>
          <w:bCs/>
        </w:rPr>
        <w:t>Please put on your club letterhead.</w:t>
      </w:r>
    </w:p>
    <w:p w14:paraId="345B9A4D" w14:textId="13F0A8A8" w:rsidR="00CA0DFD" w:rsidRPr="00CA0DFD" w:rsidRDefault="00CA0DFD" w:rsidP="00CA0DFD">
      <w:pPr>
        <w:pStyle w:val="NoSpacing"/>
        <w:rPr>
          <w:color w:val="FF0000"/>
        </w:rPr>
      </w:pPr>
      <w:r w:rsidRPr="00CA0DFD">
        <w:rPr>
          <w:color w:val="FF0000"/>
        </w:rPr>
        <w:t>FOR A LOCAL MEMBER WHO IS NOT A CABINET MINISTER</w:t>
      </w:r>
      <w:r w:rsidRPr="00CA0DFD">
        <w:rPr>
          <w:b/>
          <w:bCs/>
          <w:color w:val="FF0000"/>
        </w:rPr>
        <w:t xml:space="preserve"> </w:t>
      </w:r>
      <w:r w:rsidRPr="00CA0DFD">
        <w:rPr>
          <w:color w:val="FF0000"/>
        </w:rPr>
        <w:t>[Name of Member], M.P.P/M.L.A/M.H.A</w:t>
      </w:r>
      <w:r w:rsidR="004D1893">
        <w:rPr>
          <w:color w:val="FF0000"/>
        </w:rPr>
        <w:t>/M.N.A</w:t>
      </w:r>
      <w:r w:rsidRPr="00CA0DFD">
        <w:rPr>
          <w:color w:val="FF0000"/>
        </w:rPr>
        <w:t xml:space="preserve"> [riding]</w:t>
      </w:r>
    </w:p>
    <w:p w14:paraId="32769F0B" w14:textId="09F6367E" w:rsidR="00CA0DFD" w:rsidRPr="00CA0DFD" w:rsidRDefault="00CA0DFD" w:rsidP="00CA0DFD">
      <w:pPr>
        <w:pStyle w:val="NoSpacing"/>
        <w:rPr>
          <w:color w:val="FF0000"/>
        </w:rPr>
      </w:pPr>
      <w:r w:rsidRPr="00CA0DFD">
        <w:rPr>
          <w:color w:val="FF0000"/>
        </w:rPr>
        <w:t>FOR A LOCAL MEMBER WHO IS A CABINET MINISTER, The Honourable [name], M.P.P./M.L.A/M.H.A</w:t>
      </w:r>
      <w:r w:rsidR="004D1893">
        <w:rPr>
          <w:color w:val="FF0000"/>
        </w:rPr>
        <w:t>/M.N.A</w:t>
      </w:r>
      <w:bookmarkStart w:id="0" w:name="_GoBack"/>
      <w:bookmarkEnd w:id="0"/>
      <w:r w:rsidRPr="00CA0DFD">
        <w:rPr>
          <w:color w:val="FF0000"/>
        </w:rPr>
        <w:t xml:space="preserve"> [riding]</w:t>
      </w:r>
    </w:p>
    <w:p w14:paraId="0BC044F0" w14:textId="1697B9A8" w:rsidR="00CA0DFD" w:rsidRPr="0065052B" w:rsidRDefault="00CA0DFD" w:rsidP="00CA0DFD">
      <w:pPr>
        <w:pStyle w:val="NoSpacing"/>
        <w:rPr>
          <w:color w:val="FF0000"/>
        </w:rPr>
      </w:pPr>
      <w:r w:rsidRPr="00CA0DFD">
        <w:rPr>
          <w:color w:val="FF0000"/>
        </w:rPr>
        <w:t>Name of Prov</w:t>
      </w:r>
      <w:r w:rsidR="0065052B">
        <w:rPr>
          <w:color w:val="FF0000"/>
        </w:rPr>
        <w:t>incial Legislature (</w:t>
      </w:r>
      <w:r w:rsidR="0065052B" w:rsidRPr="0065052B">
        <w:rPr>
          <w:color w:val="FF0000"/>
        </w:rPr>
        <w:t>ex: Legislative Assembly of Alberta)</w:t>
      </w:r>
    </w:p>
    <w:p w14:paraId="6A2159CA" w14:textId="77777777" w:rsidR="00CA0DFD" w:rsidRPr="0065052B" w:rsidRDefault="00CA0DFD" w:rsidP="00CA0DFD">
      <w:pPr>
        <w:pStyle w:val="NoSpacing"/>
        <w:rPr>
          <w:color w:val="FF0000"/>
        </w:rPr>
      </w:pPr>
      <w:r w:rsidRPr="0065052B">
        <w:rPr>
          <w:color w:val="FF0000"/>
        </w:rPr>
        <w:t>City, Province</w:t>
      </w:r>
    </w:p>
    <w:p w14:paraId="1C7E99D7" w14:textId="77777777" w:rsidR="00CA0DFD" w:rsidRPr="00CA0DFD" w:rsidRDefault="00CA0DFD" w:rsidP="00CA0DFD">
      <w:pPr>
        <w:pStyle w:val="NoSpacing"/>
        <w:rPr>
          <w:color w:val="FF0000"/>
        </w:rPr>
      </w:pPr>
      <w:r w:rsidRPr="00CA0DFD">
        <w:rPr>
          <w:color w:val="FF0000"/>
        </w:rPr>
        <w:t>Postal Code</w:t>
      </w:r>
    </w:p>
    <w:p w14:paraId="1EBB5A5F" w14:textId="209D92C9" w:rsidR="00CA0DFD" w:rsidRPr="00CA0DFD" w:rsidRDefault="00CA0DFD" w:rsidP="00CA0DFD">
      <w:pPr>
        <w:pStyle w:val="NoSpacing"/>
        <w:rPr>
          <w:color w:val="FF0000"/>
        </w:rPr>
      </w:pPr>
      <w:r w:rsidRPr="00CA0DFD">
        <w:rPr>
          <w:color w:val="FF0000"/>
        </w:rPr>
        <w:t>[Date]</w:t>
      </w:r>
    </w:p>
    <w:p w14:paraId="03789D42" w14:textId="77777777" w:rsidR="00CA0DFD" w:rsidRPr="004142C2" w:rsidRDefault="00CA0DFD" w:rsidP="00CA0DFD">
      <w:pPr>
        <w:pStyle w:val="NoSpacing"/>
      </w:pPr>
    </w:p>
    <w:p w14:paraId="1B91AE96" w14:textId="77777777" w:rsidR="004142C2" w:rsidRDefault="004142C2" w:rsidP="00153BE3">
      <w:pPr>
        <w:jc w:val="both"/>
      </w:pPr>
      <w:r w:rsidRPr="006A32EC">
        <w:t>Re: Right to Safe, Clean, Accessible and Affordable Drinking Water and Sanitation on First Nation Reserves in Canada</w:t>
      </w:r>
    </w:p>
    <w:p w14:paraId="0C0C9CD0" w14:textId="246A647B" w:rsidR="00CA0DFD" w:rsidRPr="006A32EC" w:rsidRDefault="00CA0DFD" w:rsidP="00CA0DFD">
      <w:r>
        <w:t>Dear</w:t>
      </w:r>
      <w:r>
        <w:rPr>
          <w:color w:val="FF0000"/>
        </w:rPr>
        <w:t xml:space="preserve"> [Mr./Mrs./Ms. _______] / FOR A LOCAL MEMBER WHO IS A CABINET MINISTER: Dear Minister _____________,</w:t>
      </w:r>
    </w:p>
    <w:p w14:paraId="719C3BE3" w14:textId="00247941" w:rsidR="000F3FD4" w:rsidRDefault="000F3FD4" w:rsidP="00153BE3">
      <w:pPr>
        <w:jc w:val="both"/>
      </w:pPr>
      <w:r>
        <w:t xml:space="preserve">I am writing on behalf of </w:t>
      </w:r>
      <w:r w:rsidRPr="00015501">
        <w:rPr>
          <w:color w:val="FF0000"/>
        </w:rPr>
        <w:t>[</w:t>
      </w:r>
      <w:r w:rsidR="008D3AFD">
        <w:rPr>
          <w:color w:val="FF0000"/>
        </w:rPr>
        <w:t xml:space="preserve">CFUW/UWC </w:t>
      </w:r>
      <w:r w:rsidRPr="00015501">
        <w:rPr>
          <w:color w:val="FF0000"/>
        </w:rPr>
        <w:t>Club name]</w:t>
      </w:r>
      <w:r>
        <w:rPr>
          <w:color w:val="FF0000"/>
        </w:rPr>
        <w:t>,</w:t>
      </w:r>
      <w:r w:rsidRPr="00015501">
        <w:rPr>
          <w:color w:val="FF0000"/>
        </w:rPr>
        <w:t xml:space="preserve"> [</w:t>
      </w:r>
      <w:r w:rsidR="008D3AFD">
        <w:rPr>
          <w:color w:val="FF0000"/>
        </w:rPr>
        <w:t xml:space="preserve">with more than ___ members in </w:t>
      </w:r>
      <w:r w:rsidRPr="008D3AFD">
        <w:rPr>
          <w:color w:val="FF0000"/>
          <w:u w:val="single"/>
        </w:rPr>
        <w:t>name of town/city</w:t>
      </w:r>
      <w:r w:rsidRPr="00015501">
        <w:rPr>
          <w:color w:val="FF0000"/>
        </w:rPr>
        <w:t>]</w:t>
      </w:r>
      <w:r>
        <w:rPr>
          <w:color w:val="FF0000"/>
        </w:rPr>
        <w:t xml:space="preserve">. </w:t>
      </w:r>
      <w:r>
        <w:t xml:space="preserve">We are an affiliate of </w:t>
      </w:r>
      <w:r w:rsidRPr="004142C2">
        <w:t xml:space="preserve">the Canadian Federation of University Women (CFUW), </w:t>
      </w:r>
      <w:r>
        <w:t>a non-partisan, self-funded organization comprised of 100 CFUW Clubs, located in every province across Canada. Since its founding in 1919, CFUW has worked to improve the status of women, and to promote human rights, public education, social justice, and peace.  CFUW, with its member Clubs, awards annually over $1M in scholarships, bursaries and fellowships to help women and girls pursue post-secondary education. We hold special consultative status with the United Nations (ECOSOC) and belong to the Education Committee of the Canadian Commission for UNESCO.</w:t>
      </w:r>
    </w:p>
    <w:p w14:paraId="5873BDD3" w14:textId="77777777" w:rsidR="009E3E1D" w:rsidRPr="00080279" w:rsidRDefault="000F3FD4" w:rsidP="00153BE3">
      <w:pPr>
        <w:jc w:val="both"/>
        <w:rPr>
          <w:rStyle w:val="Emphasis"/>
          <w:b/>
          <w:i w:val="0"/>
          <w:iCs w:val="0"/>
        </w:rPr>
      </w:pPr>
      <w:r w:rsidRPr="00080279">
        <w:rPr>
          <w:rStyle w:val="Emphasis"/>
          <w:i w:val="0"/>
          <w:iCs w:val="0"/>
        </w:rPr>
        <w:t xml:space="preserve">At our 2017 Annual General Meeting, our </w:t>
      </w:r>
      <w:r w:rsidR="00D80570" w:rsidRPr="00080279">
        <w:rPr>
          <w:rStyle w:val="Emphasis"/>
          <w:i w:val="0"/>
          <w:iCs w:val="0"/>
        </w:rPr>
        <w:t xml:space="preserve">voting body </w:t>
      </w:r>
      <w:r w:rsidRPr="00080279">
        <w:rPr>
          <w:rStyle w:val="Emphasis"/>
          <w:i w:val="0"/>
          <w:iCs w:val="0"/>
        </w:rPr>
        <w:t xml:space="preserve">adopted policy on the </w:t>
      </w:r>
      <w:r w:rsidR="00D80570" w:rsidRPr="00080279">
        <w:rPr>
          <w:rStyle w:val="Emphasis"/>
          <w:b/>
          <w:i w:val="0"/>
          <w:iCs w:val="0"/>
        </w:rPr>
        <w:t xml:space="preserve">Right to Safe, Clean, Accessible and Affordable Drinking Water and Sanitation on First Nation Reserves in Canada. </w:t>
      </w:r>
    </w:p>
    <w:p w14:paraId="7F906D23" w14:textId="77777777" w:rsidR="009E3E1D" w:rsidRPr="00080279" w:rsidRDefault="00D80570" w:rsidP="00153BE3">
      <w:pPr>
        <w:pStyle w:val="IntenseQuote"/>
        <w:jc w:val="both"/>
        <w:rPr>
          <w:rStyle w:val="Emphasis"/>
          <w:i/>
          <w:iCs/>
        </w:rPr>
      </w:pPr>
      <w:r w:rsidRPr="00080279">
        <w:rPr>
          <w:rStyle w:val="Emphasis"/>
          <w:i/>
          <w:iCs/>
        </w:rPr>
        <w:t xml:space="preserve">We urge the Federal, Provincial and Territorial governments of Canada to work collaboratively and expeditiously with First Nations to secure access to safe, clean, accessible and affordable drinking water and sanitation for all residents of all First Nations Reserves and Communities; and </w:t>
      </w:r>
    </w:p>
    <w:p w14:paraId="39D26A98" w14:textId="4FAAB87E" w:rsidR="00D80570" w:rsidRPr="00080279" w:rsidRDefault="009E3E1D" w:rsidP="00153BE3">
      <w:pPr>
        <w:pStyle w:val="IntenseQuote"/>
        <w:jc w:val="both"/>
      </w:pPr>
      <w:r w:rsidRPr="00080279">
        <w:rPr>
          <w:rStyle w:val="Emphasis"/>
          <w:i/>
          <w:iCs/>
        </w:rPr>
        <w:t xml:space="preserve">We urge you </w:t>
      </w:r>
      <w:r w:rsidR="00D80570" w:rsidRPr="00080279">
        <w:rPr>
          <w:rStyle w:val="Emphasis"/>
          <w:i/>
          <w:iCs/>
        </w:rPr>
        <w:t>to work collaboratively with First Nations to develop inclusive national water standards as well as five-year and ten-year plans of action to ensure the funds allocated are adequate and utilized for sustainable solutions, including appropriate training and certification of Reserve and Community residents to ensure regular monitoring and maintenance.</w:t>
      </w:r>
    </w:p>
    <w:p w14:paraId="336CDAA6" w14:textId="52AA6BB1" w:rsidR="00E46890" w:rsidRDefault="009A4BC9" w:rsidP="00153BE3">
      <w:pPr>
        <w:jc w:val="both"/>
      </w:pPr>
      <w:r>
        <w:t xml:space="preserve">Although </w:t>
      </w:r>
      <w:r w:rsidRPr="00A10A46">
        <w:t xml:space="preserve">most municipal water systems in </w:t>
      </w:r>
      <w:r w:rsidR="004136F5">
        <w:t xml:space="preserve">Canadian towns and </w:t>
      </w:r>
      <w:r w:rsidRPr="001F503E">
        <w:t xml:space="preserve">cities </w:t>
      </w:r>
      <w:r w:rsidRPr="00A10A46">
        <w:t>deliver safe, clean, frequently</w:t>
      </w:r>
      <w:r w:rsidR="00DF440D">
        <w:t>-</w:t>
      </w:r>
      <w:r w:rsidRPr="00A10A46">
        <w:t xml:space="preserve">tested drinking water and sanitation services, </w:t>
      </w:r>
      <w:r w:rsidR="00796700">
        <w:t xml:space="preserve">the </w:t>
      </w:r>
      <w:r w:rsidRPr="00A10A46">
        <w:t xml:space="preserve">rural </w:t>
      </w:r>
      <w:r w:rsidR="004136F5">
        <w:t xml:space="preserve">communities </w:t>
      </w:r>
      <w:r w:rsidRPr="00A10A46">
        <w:t xml:space="preserve">who lack these services are predominantly </w:t>
      </w:r>
      <w:r w:rsidR="008D3AFD">
        <w:t xml:space="preserve">on </w:t>
      </w:r>
      <w:r w:rsidR="004136F5" w:rsidRPr="00A10A46">
        <w:t xml:space="preserve">First Nations </w:t>
      </w:r>
      <w:r w:rsidRPr="00A10A46">
        <w:t>reserve</w:t>
      </w:r>
      <w:r w:rsidR="004136F5">
        <w:t>s</w:t>
      </w:r>
      <w:r w:rsidRPr="00A10A46">
        <w:t>.</w:t>
      </w:r>
      <w:r>
        <w:t xml:space="preserve"> Despite ongoing efforts, </w:t>
      </w:r>
      <w:r w:rsidRPr="00C222D2">
        <w:t>families</w:t>
      </w:r>
      <w:r w:rsidRPr="001F503E">
        <w:t xml:space="preserve"> </w:t>
      </w:r>
      <w:r w:rsidR="00C2113B">
        <w:t xml:space="preserve">on reserves </w:t>
      </w:r>
      <w:r>
        <w:t xml:space="preserve">experience </w:t>
      </w:r>
      <w:r w:rsidR="000F3FD4">
        <w:t xml:space="preserve">disease and </w:t>
      </w:r>
      <w:r w:rsidRPr="001F503E">
        <w:t xml:space="preserve">health problems </w:t>
      </w:r>
      <w:r>
        <w:t xml:space="preserve">attributable to poor </w:t>
      </w:r>
      <w:r w:rsidRPr="00896194">
        <w:t>water and sanitation.</w:t>
      </w:r>
      <w:r w:rsidRPr="001F093F">
        <w:t xml:space="preserve"> </w:t>
      </w:r>
    </w:p>
    <w:p w14:paraId="73E00756" w14:textId="1DB59B76" w:rsidR="00F211EB" w:rsidRDefault="00E46890" w:rsidP="00153BE3">
      <w:pPr>
        <w:jc w:val="both"/>
      </w:pPr>
      <w:r>
        <w:lastRenderedPageBreak/>
        <w:t>On m</w:t>
      </w:r>
      <w:r w:rsidRPr="0015239E">
        <w:t>any First Nations reserves and communities</w:t>
      </w:r>
      <w:r>
        <w:t>,</w:t>
      </w:r>
      <w:r w:rsidRPr="00960EA4">
        <w:t xml:space="preserve"> </w:t>
      </w:r>
      <w:r w:rsidR="009A4BC9" w:rsidRPr="00960EA4">
        <w:t xml:space="preserve">Drinking Water Advisories </w:t>
      </w:r>
      <w:r w:rsidR="009A4BC9">
        <w:t xml:space="preserve">(DWA) have been in place </w:t>
      </w:r>
      <w:r w:rsidR="009A4BC9" w:rsidRPr="00960EA4">
        <w:t>for years</w:t>
      </w:r>
      <w:r w:rsidR="009A4BC9">
        <w:t>, sometimes decades.</w:t>
      </w:r>
      <w:r>
        <w:t xml:space="preserve"> </w:t>
      </w:r>
      <w:r w:rsidR="00BD27DC">
        <w:t xml:space="preserve">As of </w:t>
      </w:r>
      <w:r w:rsidR="009A4BC9" w:rsidRPr="0048213F">
        <w:t xml:space="preserve">July 31, </w:t>
      </w:r>
      <w:r w:rsidR="009A4BC9" w:rsidRPr="0048213F">
        <w:rPr>
          <w:bCs/>
        </w:rPr>
        <w:t>2017</w:t>
      </w:r>
      <w:r w:rsidR="009A4BC9" w:rsidRPr="0048213F">
        <w:t xml:space="preserve">, there were 102 long-term DWAs and 48 short-term DWAs in 101 First Nations communities south of </w:t>
      </w:r>
      <w:r w:rsidR="00B967A4">
        <w:t>the 60</w:t>
      </w:r>
      <w:r w:rsidR="00B967A4" w:rsidRPr="00B967A4">
        <w:rPr>
          <w:vertAlign w:val="superscript"/>
        </w:rPr>
        <w:t>th</w:t>
      </w:r>
      <w:r w:rsidR="00B967A4">
        <w:t xml:space="preserve"> parallel, </w:t>
      </w:r>
      <w:r w:rsidR="009A4BC9" w:rsidRPr="0048213F">
        <w:t>excluding British Columbia and the 7 Nations of the Saskatoon Tribal Council.</w:t>
      </w:r>
      <w:r w:rsidR="00F211EB">
        <w:t xml:space="preserve"> In the province of </w:t>
      </w:r>
      <w:r w:rsidR="00F211EB" w:rsidRPr="00396804">
        <w:rPr>
          <w:color w:val="FF0000"/>
        </w:rPr>
        <w:t>[Insert province/territory]</w:t>
      </w:r>
      <w:r w:rsidR="00F211EB">
        <w:t xml:space="preserve">, it amounted to </w:t>
      </w:r>
      <w:r w:rsidR="00F211EB" w:rsidRPr="00396804">
        <w:rPr>
          <w:color w:val="FF0000"/>
        </w:rPr>
        <w:t xml:space="preserve">[Insert number of DWAs] </w:t>
      </w:r>
      <w:r w:rsidR="00F211EB">
        <w:t>DWAs in</w:t>
      </w:r>
      <w:r w:rsidR="0027641E">
        <w:t xml:space="preserve"> </w:t>
      </w:r>
      <w:r w:rsidR="0027641E" w:rsidRPr="00396804">
        <w:rPr>
          <w:color w:val="FF0000"/>
        </w:rPr>
        <w:t>[Number of First Nations affected]</w:t>
      </w:r>
      <w:r w:rsidR="00F211EB" w:rsidRPr="00396804">
        <w:rPr>
          <w:color w:val="FF0000"/>
        </w:rPr>
        <w:t xml:space="preserve"> </w:t>
      </w:r>
      <w:r w:rsidR="00F211EB">
        <w:t>First Nation communities.</w:t>
      </w:r>
    </w:p>
    <w:p w14:paraId="5A2899F1" w14:textId="1B51EBDF" w:rsidR="009A4BC9" w:rsidRDefault="00F211EB" w:rsidP="00153BE3">
      <w:pPr>
        <w:jc w:val="both"/>
      </w:pPr>
      <w:r w:rsidRPr="0048213F" w:rsidDel="00F211EB">
        <w:t xml:space="preserve"> </w:t>
      </w:r>
      <w:r w:rsidR="009A4BC9" w:rsidRPr="00B967A4">
        <w:t>I</w:t>
      </w:r>
      <w:r w:rsidR="009A4BC9" w:rsidRPr="0048213F">
        <w:t xml:space="preserve">n fact, two-thirds of </w:t>
      </w:r>
      <w:r w:rsidR="00E328FD">
        <w:rPr>
          <w:b/>
        </w:rPr>
        <w:t>ALL</w:t>
      </w:r>
      <w:r w:rsidR="009A4BC9" w:rsidRPr="0048213F">
        <w:t xml:space="preserve"> First Nation communities in Canada have been und</w:t>
      </w:r>
      <w:r w:rsidR="009A4BC9">
        <w:t>er at least one DWA at some time in the last decade.</w:t>
      </w:r>
    </w:p>
    <w:p w14:paraId="62A6AA0F" w14:textId="510F9B91" w:rsidR="009A4BC9" w:rsidRDefault="009A4BC9" w:rsidP="00153BE3">
      <w:pPr>
        <w:jc w:val="both"/>
      </w:pPr>
      <w:r>
        <w:t xml:space="preserve">Delivering </w:t>
      </w:r>
      <w:r w:rsidRPr="00A10A46">
        <w:t xml:space="preserve">quality water and wastewater systems to Reserves and Communities is fraught with jurisdictional difficulties involving Chief and Council, INAC, Health Canada, Environment Canada, </w:t>
      </w:r>
      <w:r>
        <w:t xml:space="preserve">and </w:t>
      </w:r>
      <w:r w:rsidRPr="00A10A46">
        <w:t xml:space="preserve">the provinces and territories. </w:t>
      </w:r>
    </w:p>
    <w:p w14:paraId="2ED6F6CA" w14:textId="77777777" w:rsidR="009A4BC9" w:rsidRPr="00136E8A" w:rsidRDefault="009A4BC9" w:rsidP="00153BE3">
      <w:pPr>
        <w:pStyle w:val="ListParagraph"/>
        <w:numPr>
          <w:ilvl w:val="0"/>
          <w:numId w:val="2"/>
        </w:numPr>
        <w:jc w:val="both"/>
      </w:pPr>
      <w:r w:rsidRPr="00136E8A">
        <w:t>First Nations communities south of the 60</w:t>
      </w:r>
      <w:r w:rsidRPr="00136E8A">
        <w:rPr>
          <w:vertAlign w:val="superscript"/>
        </w:rPr>
        <w:t>th</w:t>
      </w:r>
      <w:r w:rsidRPr="00136E8A">
        <w:t xml:space="preserve"> parallel (excluding British Columbia) share responsibility for safe drinking water on reserves with the Government of Canada.</w:t>
      </w:r>
    </w:p>
    <w:p w14:paraId="07C66819" w14:textId="77777777" w:rsidR="009A4BC9" w:rsidRPr="00136E8A" w:rsidRDefault="009A4BC9" w:rsidP="00153BE3">
      <w:pPr>
        <w:pStyle w:val="ListParagraph"/>
        <w:numPr>
          <w:ilvl w:val="0"/>
          <w:numId w:val="2"/>
        </w:numPr>
        <w:jc w:val="both"/>
      </w:pPr>
      <w:r w:rsidRPr="00136E8A">
        <w:t xml:space="preserve">Territorial governments are responsible for safe drinking water in all communities in their territories, including First Nations and Inuit communities. </w:t>
      </w:r>
    </w:p>
    <w:p w14:paraId="0E5D63EA" w14:textId="77777777" w:rsidR="00B967A4" w:rsidRDefault="009A4BC9" w:rsidP="00153BE3">
      <w:pPr>
        <w:pStyle w:val="ListParagraph"/>
        <w:numPr>
          <w:ilvl w:val="0"/>
          <w:numId w:val="2"/>
        </w:numPr>
        <w:jc w:val="both"/>
      </w:pPr>
      <w:r w:rsidRPr="00AC6DD4">
        <w:t xml:space="preserve">Provincial and territorial regulations protecting the health of most Canadians by governing safe drinking water and sanitation do not extend to First Nations reserves. </w:t>
      </w:r>
    </w:p>
    <w:p w14:paraId="606DA07C" w14:textId="36419E29" w:rsidR="009A4BC9" w:rsidRDefault="009A4BC9" w:rsidP="00153BE3">
      <w:pPr>
        <w:pStyle w:val="ListParagraph"/>
        <w:numPr>
          <w:ilvl w:val="0"/>
          <w:numId w:val="2"/>
        </w:numPr>
        <w:jc w:val="both"/>
      </w:pPr>
      <w:r>
        <w:t>B</w:t>
      </w:r>
      <w:r w:rsidRPr="00AC6DD4">
        <w:t>ecause</w:t>
      </w:r>
      <w:r>
        <w:t xml:space="preserve"> </w:t>
      </w:r>
      <w:r w:rsidRPr="00AC6DD4">
        <w:t>watersheds extend outside reserves, source water protection falls under provincial law, making it legally and logistically</w:t>
      </w:r>
      <w:r>
        <w:t xml:space="preserve"> difficult</w:t>
      </w:r>
      <w:r w:rsidRPr="00AC6DD4">
        <w:t xml:space="preserve"> for First Nations to engage on the issue.</w:t>
      </w:r>
    </w:p>
    <w:p w14:paraId="1B65D8BC" w14:textId="2E5B946B" w:rsidR="004142C2" w:rsidRDefault="00CF47C8" w:rsidP="00153BE3">
      <w:pPr>
        <w:autoSpaceDE w:val="0"/>
        <w:autoSpaceDN w:val="0"/>
        <w:adjustRightInd w:val="0"/>
        <w:jc w:val="both"/>
      </w:pPr>
      <w:r w:rsidRPr="004142C2">
        <w:t>We applaud th</w:t>
      </w:r>
      <w:r w:rsidR="000D3139">
        <w:t>e Federal G</w:t>
      </w:r>
      <w:r w:rsidRPr="004142C2">
        <w:t xml:space="preserve">overnment’s </w:t>
      </w:r>
      <w:r w:rsidR="00127792">
        <w:t xml:space="preserve">continued investments in </w:t>
      </w:r>
      <w:r w:rsidR="000D3139">
        <w:t xml:space="preserve">housing, clean water access, health facilities and community infrastructure, </w:t>
      </w:r>
      <w:r w:rsidR="00127792">
        <w:t xml:space="preserve">including </w:t>
      </w:r>
      <w:r w:rsidR="000D3139" w:rsidRPr="000D3139">
        <w:t>on-reserve water and wastewater infrastructure, proper facility operation, maintenance, and the training of water system operators</w:t>
      </w:r>
      <w:r w:rsidR="00127792">
        <w:t xml:space="preserve">. </w:t>
      </w:r>
      <w:r w:rsidR="00160C37">
        <w:t xml:space="preserve">However, </w:t>
      </w:r>
      <w:r w:rsidR="00366C1C">
        <w:t xml:space="preserve">in the absence of enforceable regulations and guaranteed long-term funding, these investments will be ineffective in solving the drinking water crisis for First Nations communities. </w:t>
      </w:r>
    </w:p>
    <w:p w14:paraId="4D2E495C" w14:textId="0A8C3EF7" w:rsidR="00A416A1" w:rsidRDefault="00A416A1" w:rsidP="00153BE3">
      <w:pPr>
        <w:jc w:val="both"/>
      </w:pPr>
      <w:r w:rsidRPr="004142C2">
        <w:t>Access to safe, affordable</w:t>
      </w:r>
      <w:r w:rsidR="00442634">
        <w:t xml:space="preserve">, </w:t>
      </w:r>
      <w:r w:rsidRPr="004142C2">
        <w:t xml:space="preserve">and clean water is an internationally recognized human right. </w:t>
      </w:r>
      <w:r>
        <w:t>We call on you</w:t>
      </w:r>
      <w:r w:rsidR="006C704E">
        <w:t>r</w:t>
      </w:r>
      <w:r>
        <w:t xml:space="preserve"> </w:t>
      </w:r>
      <w:r w:rsidR="006C704E">
        <w:t xml:space="preserve">government </w:t>
      </w:r>
      <w:r>
        <w:t xml:space="preserve">to show leadership by fully implementing the UN Declaration on the Rights of Indigenous Peoples, particularly Article 19, and to </w:t>
      </w:r>
      <w:r w:rsidR="00BB1A90">
        <w:t xml:space="preserve">ensure </w:t>
      </w:r>
      <w:r>
        <w:t>the UN recognized Human Right to safe drinking water and sanitation</w:t>
      </w:r>
      <w:r w:rsidR="001D76F9">
        <w:t xml:space="preserve"> across the province of </w:t>
      </w:r>
      <w:r w:rsidR="001D76F9" w:rsidRPr="00396804">
        <w:rPr>
          <w:color w:val="FF0000"/>
        </w:rPr>
        <w:t>[INSERT NAME OF PROVINCE</w:t>
      </w:r>
      <w:r w:rsidR="00396804" w:rsidRPr="00B967A4">
        <w:rPr>
          <w:color w:val="FF0000"/>
        </w:rPr>
        <w:t>]</w:t>
      </w:r>
      <w:r w:rsidR="001D76F9">
        <w:t>,</w:t>
      </w:r>
      <w:r>
        <w:t xml:space="preserve"> which Canada</w:t>
      </w:r>
      <w:r w:rsidR="004F07F6">
        <w:t xml:space="preserve"> wholly </w:t>
      </w:r>
      <w:r>
        <w:t xml:space="preserve">endorsed. Ending DWAs </w:t>
      </w:r>
      <w:r w:rsidR="00F77E7F">
        <w:t xml:space="preserve">on </w:t>
      </w:r>
      <w:r>
        <w:t>First Nation</w:t>
      </w:r>
      <w:r w:rsidR="004F07F6">
        <w:t xml:space="preserve"> reserves</w:t>
      </w:r>
      <w:r>
        <w:t xml:space="preserve"> is critical </w:t>
      </w:r>
      <w:r w:rsidR="00F77E7F">
        <w:t xml:space="preserve">to </w:t>
      </w:r>
      <w:r w:rsidR="004F07F6">
        <w:t>fulfilling</w:t>
      </w:r>
      <w:r>
        <w:t xml:space="preserve"> </w:t>
      </w:r>
      <w:r w:rsidR="00160C37">
        <w:t xml:space="preserve">this </w:t>
      </w:r>
      <w:r>
        <w:t>commitment</w:t>
      </w:r>
      <w:r w:rsidR="004F07F6">
        <w:t xml:space="preserve"> and </w:t>
      </w:r>
      <w:r w:rsidR="00F77E7F">
        <w:t xml:space="preserve">helping to </w:t>
      </w:r>
      <w:r w:rsidR="004F07F6">
        <w:t>establish</w:t>
      </w:r>
      <w:r w:rsidR="00F77E7F">
        <w:t xml:space="preserve"> Canada’s </w:t>
      </w:r>
      <w:r w:rsidR="004F07F6">
        <w:t>leadership on Indigenous issues.</w:t>
      </w:r>
    </w:p>
    <w:p w14:paraId="69C08832" w14:textId="210EA678" w:rsidR="001922D8" w:rsidRPr="00396804" w:rsidRDefault="004142C2" w:rsidP="00153BE3">
      <w:pPr>
        <w:jc w:val="both"/>
      </w:pPr>
      <w:r w:rsidRPr="004142C2">
        <w:t xml:space="preserve">CFUW </w:t>
      </w:r>
      <w:r w:rsidRPr="00396804">
        <w:rPr>
          <w:color w:val="FF0000"/>
        </w:rPr>
        <w:t xml:space="preserve">[INSERT CLUB NAME] </w:t>
      </w:r>
      <w:r w:rsidR="00920241">
        <w:t>call</w:t>
      </w:r>
      <w:r w:rsidR="009E3E1D">
        <w:t>s</w:t>
      </w:r>
      <w:r w:rsidR="00920241">
        <w:t xml:space="preserve"> on </w:t>
      </w:r>
      <w:r w:rsidR="006C704E">
        <w:t xml:space="preserve">the </w:t>
      </w:r>
      <w:r w:rsidR="007D2906">
        <w:t xml:space="preserve">provincial </w:t>
      </w:r>
      <w:r w:rsidR="006C704E">
        <w:t>government</w:t>
      </w:r>
      <w:r w:rsidR="00920241">
        <w:t xml:space="preserve"> to support First Nations-led approaches and leadership in resolving water-related issues.</w:t>
      </w:r>
      <w:r w:rsidR="00920241" w:rsidRPr="009D5D7B">
        <w:t xml:space="preserve"> </w:t>
      </w:r>
      <w:r w:rsidR="001922D8" w:rsidRPr="001922D8">
        <w:t>To</w:t>
      </w:r>
      <w:r w:rsidR="001922D8">
        <w:t xml:space="preserve"> </w:t>
      </w:r>
      <w:r w:rsidR="001922D8" w:rsidRPr="001922D8">
        <w:t xml:space="preserve">ensure Canada’s First Nations </w:t>
      </w:r>
      <w:r w:rsidR="001922D8" w:rsidRPr="00396804">
        <w:t xml:space="preserve">no longer live in third world conditions, we urge the government: </w:t>
      </w:r>
    </w:p>
    <w:p w14:paraId="1A35E086" w14:textId="30271E93" w:rsidR="001922D8" w:rsidRPr="00396804" w:rsidRDefault="001922D8" w:rsidP="00153BE3">
      <w:pPr>
        <w:pStyle w:val="ListParagraph"/>
        <w:numPr>
          <w:ilvl w:val="0"/>
          <w:numId w:val="3"/>
        </w:numPr>
        <w:spacing w:line="276" w:lineRule="auto"/>
        <w:jc w:val="both"/>
      </w:pPr>
      <w:r w:rsidRPr="00396804">
        <w:t>To develop en</w:t>
      </w:r>
      <w:r w:rsidRPr="00396804">
        <w:rPr>
          <w:lang w:eastAsia="en-CA"/>
        </w:rPr>
        <w:t xml:space="preserve">forceable drinking water and sanitation </w:t>
      </w:r>
      <w:r w:rsidRPr="00396804">
        <w:rPr>
          <w:rFonts w:eastAsia="Times New Roman"/>
          <w:lang w:eastAsia="en-CA"/>
        </w:rPr>
        <w:t xml:space="preserve">regulations </w:t>
      </w:r>
      <w:r w:rsidRPr="00396804">
        <w:t xml:space="preserve">in close collaboration with First Nations, and </w:t>
      </w:r>
      <w:r w:rsidR="001A241F" w:rsidRPr="00396804">
        <w:t>the federal government.</w:t>
      </w:r>
    </w:p>
    <w:p w14:paraId="1FF33FE9" w14:textId="3426A74C" w:rsidR="001922D8" w:rsidRPr="00063379" w:rsidRDefault="001A241F" w:rsidP="00153BE3">
      <w:pPr>
        <w:pStyle w:val="ListParagraph"/>
        <w:numPr>
          <w:ilvl w:val="0"/>
          <w:numId w:val="3"/>
        </w:numPr>
        <w:spacing w:line="276" w:lineRule="auto"/>
        <w:jc w:val="both"/>
      </w:pPr>
      <w:r w:rsidRPr="00396804">
        <w:t xml:space="preserve">Engage with the federal government </w:t>
      </w:r>
      <w:r w:rsidR="00FF1CEF" w:rsidRPr="00396804">
        <w:t xml:space="preserve">and First Nations </w:t>
      </w:r>
      <w:r w:rsidRPr="00396804">
        <w:t xml:space="preserve">to </w:t>
      </w:r>
      <w:r w:rsidR="00A15D35" w:rsidRPr="00396804">
        <w:t>ensure</w:t>
      </w:r>
      <w:r w:rsidR="00396804" w:rsidRPr="00396804">
        <w:t xml:space="preserve"> </w:t>
      </w:r>
      <w:r w:rsidR="001922D8" w:rsidRPr="00396804">
        <w:t>long-terms, sustained investments in water treatment and</w:t>
      </w:r>
      <w:r w:rsidR="001922D8" w:rsidRPr="00B95695">
        <w:t xml:space="preserve"> sanitation facility infrastructure, operations, management and maintenance. </w:t>
      </w:r>
    </w:p>
    <w:p w14:paraId="3ABE6E55" w14:textId="67CCB0FC" w:rsidR="004142C2" w:rsidRDefault="004142C2" w:rsidP="00153BE3">
      <w:pPr>
        <w:jc w:val="both"/>
      </w:pPr>
      <w:r w:rsidRPr="004142C2">
        <w:t>Yours sincerely,</w:t>
      </w:r>
      <w:r w:rsidR="001A241F">
        <w:t xml:space="preserve"> </w:t>
      </w:r>
    </w:p>
    <w:p w14:paraId="00959931" w14:textId="77777777" w:rsidR="004142C2" w:rsidRPr="00160C37" w:rsidRDefault="004142C2" w:rsidP="00153BE3">
      <w:pPr>
        <w:jc w:val="both"/>
        <w:rPr>
          <w:color w:val="FF0000"/>
        </w:rPr>
      </w:pPr>
      <w:r w:rsidRPr="00160C37">
        <w:rPr>
          <w:color w:val="FF0000"/>
        </w:rPr>
        <w:t>[CLUB PRESIDENT SIGNATURE]</w:t>
      </w:r>
    </w:p>
    <w:p w14:paraId="79D030F0" w14:textId="77777777" w:rsidR="00FD1333" w:rsidRPr="00160C37" w:rsidRDefault="00FD1333" w:rsidP="00153BE3">
      <w:pPr>
        <w:jc w:val="both"/>
        <w:rPr>
          <w:color w:val="FF0000"/>
        </w:rPr>
      </w:pPr>
    </w:p>
    <w:p w14:paraId="42F2554A" w14:textId="77777777" w:rsidR="004142C2" w:rsidRPr="00160C37" w:rsidRDefault="004142C2" w:rsidP="00153BE3">
      <w:pPr>
        <w:jc w:val="both"/>
        <w:rPr>
          <w:color w:val="FF0000"/>
        </w:rPr>
      </w:pPr>
      <w:r w:rsidRPr="00160C37">
        <w:rPr>
          <w:color w:val="FF0000"/>
        </w:rPr>
        <w:t>NAME OF PRESIDENT</w:t>
      </w:r>
    </w:p>
    <w:p w14:paraId="65BEDA43" w14:textId="77777777" w:rsidR="00C52885" w:rsidRPr="00160C37" w:rsidRDefault="004142C2" w:rsidP="00153BE3">
      <w:pPr>
        <w:jc w:val="both"/>
        <w:rPr>
          <w:color w:val="FF0000"/>
        </w:rPr>
      </w:pPr>
      <w:r w:rsidRPr="00160C37">
        <w:rPr>
          <w:color w:val="FF0000"/>
        </w:rPr>
        <w:t>CLUB NAME</w:t>
      </w:r>
    </w:p>
    <w:p w14:paraId="62386807" w14:textId="3B2929F4" w:rsidR="00616FD8" w:rsidRPr="00616FD8" w:rsidRDefault="00616FD8" w:rsidP="00B967A4"/>
    <w:sectPr w:rsidR="00616FD8" w:rsidRPr="00616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4A19" w14:textId="77777777" w:rsidR="00C55D63" w:rsidRDefault="00C55D63" w:rsidP="00B967A4">
      <w:r>
        <w:separator/>
      </w:r>
    </w:p>
  </w:endnote>
  <w:endnote w:type="continuationSeparator" w:id="0">
    <w:p w14:paraId="4CF51595" w14:textId="77777777" w:rsidR="00C55D63" w:rsidRDefault="00C55D63" w:rsidP="00B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F661" w14:textId="77777777" w:rsidR="00C55D63" w:rsidRDefault="00C55D63" w:rsidP="00B967A4">
      <w:r>
        <w:separator/>
      </w:r>
    </w:p>
  </w:footnote>
  <w:footnote w:type="continuationSeparator" w:id="0">
    <w:p w14:paraId="3F2E538E" w14:textId="77777777" w:rsidR="00C55D63" w:rsidRDefault="00C55D63" w:rsidP="00B9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173"/>
    <w:multiLevelType w:val="hybridMultilevel"/>
    <w:tmpl w:val="34F89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887A43"/>
    <w:multiLevelType w:val="hybridMultilevel"/>
    <w:tmpl w:val="C87E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42027B"/>
    <w:multiLevelType w:val="hybridMultilevel"/>
    <w:tmpl w:val="AE8A8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C2"/>
    <w:rsid w:val="000145C2"/>
    <w:rsid w:val="00080279"/>
    <w:rsid w:val="000D3139"/>
    <w:rsid w:val="000D753F"/>
    <w:rsid w:val="000E409C"/>
    <w:rsid w:val="000F3FD4"/>
    <w:rsid w:val="000F7CF2"/>
    <w:rsid w:val="00127792"/>
    <w:rsid w:val="00136E3B"/>
    <w:rsid w:val="00153BE3"/>
    <w:rsid w:val="00160C37"/>
    <w:rsid w:val="001717B9"/>
    <w:rsid w:val="001922D8"/>
    <w:rsid w:val="001A241F"/>
    <w:rsid w:val="001C6232"/>
    <w:rsid w:val="001D76F9"/>
    <w:rsid w:val="001F1092"/>
    <w:rsid w:val="00217A5F"/>
    <w:rsid w:val="00260080"/>
    <w:rsid w:val="0027641E"/>
    <w:rsid w:val="00291ECC"/>
    <w:rsid w:val="002A52A8"/>
    <w:rsid w:val="0031516F"/>
    <w:rsid w:val="00317BDD"/>
    <w:rsid w:val="00355EF4"/>
    <w:rsid w:val="00366C1C"/>
    <w:rsid w:val="00392B0C"/>
    <w:rsid w:val="00396804"/>
    <w:rsid w:val="004127D3"/>
    <w:rsid w:val="004136F5"/>
    <w:rsid w:val="004142C2"/>
    <w:rsid w:val="00442634"/>
    <w:rsid w:val="00450C60"/>
    <w:rsid w:val="0048213F"/>
    <w:rsid w:val="0048279F"/>
    <w:rsid w:val="004843A2"/>
    <w:rsid w:val="004B50B5"/>
    <w:rsid w:val="004C7B1B"/>
    <w:rsid w:val="004D1893"/>
    <w:rsid w:val="004F07F6"/>
    <w:rsid w:val="004F4191"/>
    <w:rsid w:val="005056DB"/>
    <w:rsid w:val="00560AD5"/>
    <w:rsid w:val="00564DBE"/>
    <w:rsid w:val="005E5B37"/>
    <w:rsid w:val="00616FD8"/>
    <w:rsid w:val="00620CF8"/>
    <w:rsid w:val="00646215"/>
    <w:rsid w:val="0065052B"/>
    <w:rsid w:val="006545DE"/>
    <w:rsid w:val="00683DD9"/>
    <w:rsid w:val="006A2D9A"/>
    <w:rsid w:val="006A32EC"/>
    <w:rsid w:val="006C704E"/>
    <w:rsid w:val="00715749"/>
    <w:rsid w:val="007238F4"/>
    <w:rsid w:val="00796700"/>
    <w:rsid w:val="007D2906"/>
    <w:rsid w:val="007F40CD"/>
    <w:rsid w:val="00873DF7"/>
    <w:rsid w:val="00895521"/>
    <w:rsid w:val="008C1FD1"/>
    <w:rsid w:val="008D3AFD"/>
    <w:rsid w:val="00920241"/>
    <w:rsid w:val="00927BFF"/>
    <w:rsid w:val="009A4BC9"/>
    <w:rsid w:val="009D5D7B"/>
    <w:rsid w:val="009E20E3"/>
    <w:rsid w:val="009E3E1D"/>
    <w:rsid w:val="00A15D35"/>
    <w:rsid w:val="00A416A1"/>
    <w:rsid w:val="00B21919"/>
    <w:rsid w:val="00B55563"/>
    <w:rsid w:val="00B60648"/>
    <w:rsid w:val="00B82E14"/>
    <w:rsid w:val="00B967A4"/>
    <w:rsid w:val="00BB1A90"/>
    <w:rsid w:val="00BD27DC"/>
    <w:rsid w:val="00C2113B"/>
    <w:rsid w:val="00C52885"/>
    <w:rsid w:val="00C55D63"/>
    <w:rsid w:val="00C805CB"/>
    <w:rsid w:val="00CA0DFD"/>
    <w:rsid w:val="00CB1D9F"/>
    <w:rsid w:val="00CB2C3A"/>
    <w:rsid w:val="00CD398C"/>
    <w:rsid w:val="00CD48B0"/>
    <w:rsid w:val="00CF47C8"/>
    <w:rsid w:val="00D23C92"/>
    <w:rsid w:val="00D505E1"/>
    <w:rsid w:val="00D50BC6"/>
    <w:rsid w:val="00D56546"/>
    <w:rsid w:val="00D80570"/>
    <w:rsid w:val="00D96700"/>
    <w:rsid w:val="00D971BE"/>
    <w:rsid w:val="00DA3531"/>
    <w:rsid w:val="00DF440D"/>
    <w:rsid w:val="00DF45E7"/>
    <w:rsid w:val="00E265EB"/>
    <w:rsid w:val="00E328FD"/>
    <w:rsid w:val="00E43F5F"/>
    <w:rsid w:val="00E46890"/>
    <w:rsid w:val="00E74028"/>
    <w:rsid w:val="00EA3ACB"/>
    <w:rsid w:val="00F211EB"/>
    <w:rsid w:val="00F37C79"/>
    <w:rsid w:val="00F61E26"/>
    <w:rsid w:val="00F71F50"/>
    <w:rsid w:val="00F77E7F"/>
    <w:rsid w:val="00FD1333"/>
    <w:rsid w:val="00FF1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E778"/>
  <w15:chartTrackingRefBased/>
  <w15:docId w15:val="{0B82C9F6-8435-4188-81C0-21E168AC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A4"/>
    <w:pPr>
      <w:spacing w:after="12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3B"/>
    <w:rPr>
      <w:rFonts w:ascii="Segoe UI" w:hAnsi="Segoe UI" w:cs="Segoe UI"/>
      <w:sz w:val="18"/>
      <w:szCs w:val="18"/>
    </w:rPr>
  </w:style>
  <w:style w:type="character" w:styleId="CommentReference">
    <w:name w:val="annotation reference"/>
    <w:basedOn w:val="DefaultParagraphFont"/>
    <w:uiPriority w:val="99"/>
    <w:semiHidden/>
    <w:unhideWhenUsed/>
    <w:rsid w:val="00FD1333"/>
    <w:rPr>
      <w:sz w:val="16"/>
      <w:szCs w:val="16"/>
    </w:rPr>
  </w:style>
  <w:style w:type="paragraph" w:styleId="CommentText">
    <w:name w:val="annotation text"/>
    <w:basedOn w:val="Normal"/>
    <w:link w:val="CommentTextChar"/>
    <w:uiPriority w:val="99"/>
    <w:unhideWhenUsed/>
    <w:rsid w:val="00FD1333"/>
    <w:rPr>
      <w:sz w:val="20"/>
      <w:szCs w:val="20"/>
    </w:rPr>
  </w:style>
  <w:style w:type="character" w:customStyle="1" w:styleId="CommentTextChar">
    <w:name w:val="Comment Text Char"/>
    <w:basedOn w:val="DefaultParagraphFont"/>
    <w:link w:val="CommentText"/>
    <w:uiPriority w:val="99"/>
    <w:rsid w:val="00FD1333"/>
    <w:rPr>
      <w:sz w:val="20"/>
      <w:szCs w:val="20"/>
    </w:rPr>
  </w:style>
  <w:style w:type="paragraph" w:styleId="CommentSubject">
    <w:name w:val="annotation subject"/>
    <w:basedOn w:val="CommentText"/>
    <w:next w:val="CommentText"/>
    <w:link w:val="CommentSubjectChar"/>
    <w:uiPriority w:val="99"/>
    <w:semiHidden/>
    <w:unhideWhenUsed/>
    <w:rsid w:val="00FD1333"/>
    <w:rPr>
      <w:b/>
      <w:bCs/>
    </w:rPr>
  </w:style>
  <w:style w:type="character" w:customStyle="1" w:styleId="CommentSubjectChar">
    <w:name w:val="Comment Subject Char"/>
    <w:basedOn w:val="CommentTextChar"/>
    <w:link w:val="CommentSubject"/>
    <w:uiPriority w:val="99"/>
    <w:semiHidden/>
    <w:rsid w:val="00FD1333"/>
    <w:rPr>
      <w:b/>
      <w:bCs/>
      <w:sz w:val="20"/>
      <w:szCs w:val="20"/>
    </w:rPr>
  </w:style>
  <w:style w:type="paragraph" w:styleId="ListParagraph">
    <w:name w:val="List Paragraph"/>
    <w:basedOn w:val="Normal"/>
    <w:uiPriority w:val="34"/>
    <w:qFormat/>
    <w:rsid w:val="00616FD8"/>
    <w:pPr>
      <w:ind w:left="720"/>
      <w:contextualSpacing/>
    </w:pPr>
  </w:style>
  <w:style w:type="character" w:styleId="Hyperlink">
    <w:name w:val="Hyperlink"/>
    <w:basedOn w:val="DefaultParagraphFont"/>
    <w:uiPriority w:val="99"/>
    <w:unhideWhenUsed/>
    <w:rsid w:val="009A4BC9"/>
    <w:rPr>
      <w:color w:val="0563C1" w:themeColor="hyperlink"/>
      <w:u w:val="single"/>
    </w:rPr>
  </w:style>
  <w:style w:type="paragraph" w:styleId="EndnoteText">
    <w:name w:val="endnote text"/>
    <w:basedOn w:val="Normal"/>
    <w:link w:val="EndnoteTextChar"/>
    <w:uiPriority w:val="99"/>
    <w:semiHidden/>
    <w:unhideWhenUsed/>
    <w:rsid w:val="009A4BC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A4BC9"/>
    <w:rPr>
      <w:sz w:val="20"/>
      <w:szCs w:val="20"/>
    </w:rPr>
  </w:style>
  <w:style w:type="character" w:styleId="EndnoteReference">
    <w:name w:val="endnote reference"/>
    <w:basedOn w:val="DefaultParagraphFont"/>
    <w:uiPriority w:val="99"/>
    <w:semiHidden/>
    <w:unhideWhenUsed/>
    <w:rsid w:val="009A4BC9"/>
    <w:rPr>
      <w:vertAlign w:val="superscript"/>
    </w:rPr>
  </w:style>
  <w:style w:type="character" w:styleId="Emphasis">
    <w:name w:val="Emphasis"/>
    <w:basedOn w:val="DefaultParagraphFont"/>
    <w:uiPriority w:val="20"/>
    <w:qFormat/>
    <w:rsid w:val="009A4BC9"/>
    <w:rPr>
      <w:i/>
      <w:iCs/>
    </w:rPr>
  </w:style>
  <w:style w:type="paragraph" w:customStyle="1" w:styleId="FreeForm">
    <w:name w:val="Free Form"/>
    <w:rsid w:val="00B9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ヒラギノ角ゴ Pro W3" w:hAnsi="Arial" w:cs="Arial"/>
      <w:color w:val="000000"/>
      <w:lang w:val="en-US"/>
    </w:rPr>
  </w:style>
  <w:style w:type="character" w:styleId="SubtleEmphasis">
    <w:name w:val="Subtle Emphasis"/>
    <w:basedOn w:val="DefaultParagraphFont"/>
    <w:uiPriority w:val="19"/>
    <w:qFormat/>
    <w:rsid w:val="009E3E1D"/>
    <w:rPr>
      <w:i/>
      <w:iCs/>
      <w:color w:val="404040" w:themeColor="text1" w:themeTint="BF"/>
    </w:rPr>
  </w:style>
  <w:style w:type="paragraph" w:styleId="IntenseQuote">
    <w:name w:val="Intense Quote"/>
    <w:basedOn w:val="Normal"/>
    <w:next w:val="Normal"/>
    <w:link w:val="IntenseQuoteChar"/>
    <w:uiPriority w:val="30"/>
    <w:qFormat/>
    <w:rsid w:val="00080279"/>
    <w:pPr>
      <w:pBdr>
        <w:top w:val="single" w:sz="4" w:space="10" w:color="5B9BD5" w:themeColor="accent1"/>
        <w:bottom w:val="single" w:sz="4" w:space="10" w:color="5B9BD5" w:themeColor="accent1"/>
      </w:pBdr>
      <w:spacing w:before="240" w:after="240"/>
      <w:ind w:left="567" w:right="567"/>
    </w:pPr>
    <w:rPr>
      <w:i/>
      <w:iCs/>
    </w:rPr>
  </w:style>
  <w:style w:type="character" w:customStyle="1" w:styleId="IntenseQuoteChar">
    <w:name w:val="Intense Quote Char"/>
    <w:basedOn w:val="DefaultParagraphFont"/>
    <w:link w:val="IntenseQuote"/>
    <w:uiPriority w:val="30"/>
    <w:rsid w:val="00080279"/>
    <w:rPr>
      <w:rFonts w:ascii="Arial" w:hAnsi="Arial" w:cs="Arial"/>
      <w:i/>
      <w:iCs/>
    </w:rPr>
  </w:style>
  <w:style w:type="paragraph" w:customStyle="1" w:styleId="normal1">
    <w:name w:val="normal1"/>
    <w:basedOn w:val="Normal"/>
    <w:rsid w:val="00CA0DFD"/>
    <w:pPr>
      <w:spacing w:before="100" w:beforeAutospacing="1" w:after="100" w:afterAutospacing="1"/>
    </w:pPr>
    <w:rPr>
      <w:rFonts w:ascii="Times New Roman" w:hAnsi="Times New Roman" w:cs="Times New Roman"/>
      <w:sz w:val="24"/>
      <w:szCs w:val="24"/>
      <w:lang w:eastAsia="en-CA"/>
    </w:rPr>
  </w:style>
  <w:style w:type="paragraph" w:styleId="NoSpacing">
    <w:name w:val="No Spacing"/>
    <w:uiPriority w:val="1"/>
    <w:qFormat/>
    <w:rsid w:val="00CA0DF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8F07-53A8-4DAA-B1E3-9E10528E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CFUW Advocacy</dc:creator>
  <cp:keywords/>
  <dc:description/>
  <cp:lastModifiedBy>CFUW Advocacy</cp:lastModifiedBy>
  <cp:revision>7</cp:revision>
  <cp:lastPrinted>2017-08-30T19:12:00Z</cp:lastPrinted>
  <dcterms:created xsi:type="dcterms:W3CDTF">2017-09-27T16:15:00Z</dcterms:created>
  <dcterms:modified xsi:type="dcterms:W3CDTF">2017-09-29T19:00:00Z</dcterms:modified>
</cp:coreProperties>
</file>